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B5" w:rsidRPr="00700DB5" w:rsidRDefault="00700DB5" w:rsidP="00700DB5">
      <w:pPr>
        <w:autoSpaceDE w:val="0"/>
        <w:autoSpaceDN w:val="0"/>
        <w:adjustRightInd w:val="0"/>
        <w:spacing w:before="108" w:after="108" w:line="240" w:lineRule="auto"/>
        <w:jc w:val="center"/>
        <w:outlineLvl w:val="0"/>
        <w:rPr>
          <w:rFonts w:ascii="Arial" w:hAnsi="Arial" w:cs="Arial"/>
          <w:b/>
          <w:bCs/>
          <w:color w:val="26282F"/>
          <w:sz w:val="26"/>
          <w:szCs w:val="26"/>
        </w:rPr>
      </w:pPr>
      <w:r w:rsidRPr="00700DB5">
        <w:rPr>
          <w:rFonts w:ascii="Arial" w:hAnsi="Arial" w:cs="Arial"/>
          <w:b/>
          <w:bCs/>
          <w:color w:val="26282F"/>
          <w:sz w:val="26"/>
          <w:szCs w:val="26"/>
        </w:rPr>
        <w:t>Политик</w:t>
      </w:r>
      <w:proofErr w:type="gramStart"/>
      <w:r w:rsidRPr="00700DB5">
        <w:rPr>
          <w:rFonts w:ascii="Arial" w:hAnsi="Arial" w:cs="Arial"/>
          <w:b/>
          <w:bCs/>
          <w:color w:val="26282F"/>
          <w:sz w:val="26"/>
          <w:szCs w:val="26"/>
        </w:rPr>
        <w:t xml:space="preserve">а </w:t>
      </w:r>
      <w:r w:rsidR="00951382">
        <w:rPr>
          <w:rFonts w:ascii="Arial" w:hAnsi="Arial" w:cs="Arial"/>
          <w:b/>
          <w:bCs/>
          <w:color w:val="26282F"/>
          <w:sz w:val="26"/>
          <w:szCs w:val="26"/>
        </w:rPr>
        <w:t>ООО</w:t>
      </w:r>
      <w:proofErr w:type="gramEnd"/>
      <w:r w:rsidR="00951382">
        <w:rPr>
          <w:rFonts w:ascii="Arial" w:hAnsi="Arial" w:cs="Arial"/>
          <w:b/>
          <w:bCs/>
          <w:color w:val="26282F"/>
          <w:sz w:val="26"/>
          <w:szCs w:val="26"/>
        </w:rPr>
        <w:t xml:space="preserve"> «Кузбасский Деловой Союз»</w:t>
      </w:r>
      <w:r w:rsidRPr="00700DB5">
        <w:rPr>
          <w:rFonts w:ascii="Arial" w:hAnsi="Arial" w:cs="Arial"/>
          <w:b/>
          <w:bCs/>
          <w:color w:val="26282F"/>
          <w:sz w:val="26"/>
          <w:szCs w:val="26"/>
        </w:rPr>
        <w:t xml:space="preserve"> </w:t>
      </w:r>
      <w:r w:rsidRPr="00700DB5">
        <w:rPr>
          <w:rFonts w:ascii="Arial" w:hAnsi="Arial" w:cs="Arial"/>
          <w:b/>
          <w:bCs/>
          <w:color w:val="26282F"/>
          <w:sz w:val="26"/>
          <w:szCs w:val="26"/>
        </w:rPr>
        <w:br/>
        <w:t>в отношении обработки персональных данных</w:t>
      </w:r>
    </w:p>
    <w:p w:rsidR="00700DB5" w:rsidRPr="00700DB5" w:rsidRDefault="00700DB5" w:rsidP="00700DB5">
      <w:pPr>
        <w:autoSpaceDE w:val="0"/>
        <w:autoSpaceDN w:val="0"/>
        <w:adjustRightInd w:val="0"/>
        <w:spacing w:after="0" w:line="240" w:lineRule="auto"/>
        <w:ind w:left="698" w:hanging="698"/>
        <w:jc w:val="both"/>
        <w:rPr>
          <w:rFonts w:ascii="Arial" w:hAnsi="Arial" w:cs="Arial"/>
          <w:sz w:val="26"/>
          <w:szCs w:val="26"/>
        </w:rPr>
      </w:pPr>
      <w:r w:rsidRPr="00700DB5">
        <w:rPr>
          <w:rFonts w:ascii="Arial" w:hAnsi="Arial" w:cs="Arial"/>
          <w:b/>
          <w:bCs/>
          <w:color w:val="26282F"/>
          <w:sz w:val="26"/>
          <w:szCs w:val="26"/>
        </w:rPr>
        <w:t>1. Общие положения</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1.1. Политик</w:t>
      </w:r>
      <w:proofErr w:type="gramStart"/>
      <w:r w:rsidRPr="00700DB5">
        <w:rPr>
          <w:rFonts w:ascii="Arial" w:hAnsi="Arial" w:cs="Arial"/>
          <w:sz w:val="26"/>
          <w:szCs w:val="26"/>
        </w:rPr>
        <w:t xml:space="preserve">а </w:t>
      </w:r>
      <w:r w:rsidR="00951382">
        <w:rPr>
          <w:rFonts w:ascii="Arial" w:hAnsi="Arial" w:cs="Arial"/>
          <w:sz w:val="26"/>
          <w:szCs w:val="26"/>
        </w:rPr>
        <w:t>ООО</w:t>
      </w:r>
      <w:proofErr w:type="gramEnd"/>
      <w:r w:rsidR="00951382">
        <w:rPr>
          <w:rFonts w:ascii="Arial" w:hAnsi="Arial" w:cs="Arial"/>
          <w:sz w:val="26"/>
          <w:szCs w:val="26"/>
        </w:rPr>
        <w:t xml:space="preserve"> «КДС»</w:t>
      </w:r>
      <w:r w:rsidRPr="00700DB5">
        <w:rPr>
          <w:rFonts w:ascii="Arial" w:hAnsi="Arial" w:cs="Arial"/>
          <w:sz w:val="26"/>
          <w:szCs w:val="26"/>
        </w:rPr>
        <w:t xml:space="preserve"> в отношении обработки персональных данных (далее - Политика) разработана в соответствии со статьей 18.1 Федерального закона от 27.07.2006 N 152-ФЗ "О персональных данных" (далее - Федеральный закон) и содержит сведения о реализуемых требованиях к обработке и защите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1.2. Политика разработана с учетом требований Конвенции Совета Европы о защите физических лиц при автоматизированной обработке персональных данных, Конституции Российской Федерации, международных договоров Российской Федерации, федеральных законов и иных нормативных правовых актов Российской Федерации в области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 xml:space="preserve">1.3. Целью настоящего документа является информирование субъектов персональных данных и лиц, участвующих в обработке персональных данных, о соблюдении в </w:t>
      </w:r>
      <w:r w:rsidR="00951382">
        <w:rPr>
          <w:rFonts w:ascii="Arial" w:hAnsi="Arial" w:cs="Arial"/>
          <w:sz w:val="26"/>
          <w:szCs w:val="26"/>
        </w:rPr>
        <w:t>ООО «КДС»</w:t>
      </w:r>
      <w:r w:rsidRPr="00700DB5">
        <w:rPr>
          <w:rFonts w:ascii="Arial" w:hAnsi="Arial" w:cs="Arial"/>
          <w:sz w:val="26"/>
          <w:szCs w:val="26"/>
        </w:rPr>
        <w:t xml:space="preserve"> (далее также Компания или Оператор) основополагающих принципов законности, справедливости, </w:t>
      </w:r>
      <w:proofErr w:type="spellStart"/>
      <w:r w:rsidRPr="00700DB5">
        <w:rPr>
          <w:rFonts w:ascii="Arial" w:hAnsi="Arial" w:cs="Arial"/>
          <w:sz w:val="26"/>
          <w:szCs w:val="26"/>
        </w:rPr>
        <w:t>неизбыточности</w:t>
      </w:r>
      <w:proofErr w:type="spellEnd"/>
      <w:r w:rsidRPr="00700DB5">
        <w:rPr>
          <w:rFonts w:ascii="Arial" w:hAnsi="Arial" w:cs="Arial"/>
          <w:sz w:val="26"/>
          <w:szCs w:val="26"/>
        </w:rPr>
        <w:t>, соответствия содержания и объема обрабатываемых персональных данных заявленным целям обработки.</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1.4. Обеспечение защиты прав и свобод человека при обработке его персональных данных, в том числе защита прав на неприкосновенность частной жизни, личную и семейную тайну, является одной из приоритетных задач Компании.</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 xml:space="preserve">1.5. Политика действует в отношении </w:t>
      </w:r>
      <w:proofErr w:type="gramStart"/>
      <w:r w:rsidRPr="00700DB5">
        <w:rPr>
          <w:rFonts w:ascii="Arial" w:hAnsi="Arial" w:cs="Arial"/>
          <w:sz w:val="26"/>
          <w:szCs w:val="26"/>
        </w:rPr>
        <w:t>всех персональных данных, обрабатываемых в Компании и является</w:t>
      </w:r>
      <w:proofErr w:type="gramEnd"/>
      <w:r w:rsidRPr="00700DB5">
        <w:rPr>
          <w:rFonts w:ascii="Arial" w:hAnsi="Arial" w:cs="Arial"/>
          <w:sz w:val="26"/>
          <w:szCs w:val="26"/>
        </w:rPr>
        <w:t xml:space="preserve"> общедоступным документом.</w:t>
      </w:r>
    </w:p>
    <w:p w:rsidR="00700DB5" w:rsidRPr="00700DB5" w:rsidRDefault="00700DB5" w:rsidP="00700DB5">
      <w:pPr>
        <w:autoSpaceDE w:val="0"/>
        <w:autoSpaceDN w:val="0"/>
        <w:adjustRightInd w:val="0"/>
        <w:spacing w:after="0" w:line="240" w:lineRule="auto"/>
        <w:ind w:left="698" w:hanging="698"/>
        <w:jc w:val="both"/>
        <w:rPr>
          <w:rFonts w:ascii="Arial" w:hAnsi="Arial" w:cs="Arial"/>
          <w:sz w:val="26"/>
          <w:szCs w:val="26"/>
        </w:rPr>
      </w:pPr>
      <w:r w:rsidRPr="00700DB5">
        <w:rPr>
          <w:rFonts w:ascii="Arial" w:hAnsi="Arial" w:cs="Arial"/>
          <w:b/>
          <w:bCs/>
          <w:color w:val="26282F"/>
          <w:sz w:val="26"/>
          <w:szCs w:val="26"/>
        </w:rPr>
        <w:t>2. Правовые основания обработки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2.1. Обработка Оператором персональных данных, в зависимости от целей обработки, осуществляется:</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2.1.1. C согласия субъектов персональных данных на обработку их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2.1.2. В целях исполнения законов Российской Федерации, международных договоров Российской Федерации, постановлений Правительства Российской Федерации и иных нормативных правовых актов Российской Федерации;</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2.1.3. В целях исполнения или заключения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Компанией своего права на уступку прав (требований) по такому договору.</w:t>
      </w:r>
    </w:p>
    <w:p w:rsidR="00700DB5" w:rsidRPr="00700DB5" w:rsidRDefault="00700DB5" w:rsidP="00700DB5">
      <w:pPr>
        <w:autoSpaceDE w:val="0"/>
        <w:autoSpaceDN w:val="0"/>
        <w:adjustRightInd w:val="0"/>
        <w:spacing w:after="0" w:line="240" w:lineRule="auto"/>
        <w:ind w:left="698" w:hanging="698"/>
        <w:jc w:val="both"/>
        <w:rPr>
          <w:rFonts w:ascii="Arial" w:hAnsi="Arial" w:cs="Arial"/>
          <w:sz w:val="26"/>
          <w:szCs w:val="26"/>
        </w:rPr>
      </w:pPr>
      <w:r w:rsidRPr="00700DB5">
        <w:rPr>
          <w:rFonts w:ascii="Arial" w:hAnsi="Arial" w:cs="Arial"/>
          <w:b/>
          <w:bCs/>
          <w:color w:val="26282F"/>
          <w:sz w:val="26"/>
          <w:szCs w:val="26"/>
        </w:rPr>
        <w:t>3. Цели и применяемые способы обработки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3.1. Обработка персональных данных в Компании осуществляется с использованием средств автоматизации, в том числе в информационных системах персональных данных, и без использования таких средств (смешанная обработка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3.2. При автоматизированной обработке персональных данных применяется передача персональных данных по внутренней сети Оператора и с использованием информационно-телекоммуникационной сети "Интернет".</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lastRenderedPageBreak/>
        <w:t>3.3. Обработка персональных данных осуществляется в целях: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3.3.1. Содействия работникам и кандидатам в трудоустройстве, обучении и продвижении по службе, контроля количества и качества выполняемой работы, соблюдения норм трудового законодательства и иных актов, содержащих нормы трудового права;</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3.3.2. Обеспечения социальных льгот и гарантий, личной безопасности или иных жизненно важных интересов работников Компан</w:t>
      </w:r>
      <w:proofErr w:type="gramStart"/>
      <w:r w:rsidRPr="00700DB5">
        <w:rPr>
          <w:rFonts w:ascii="Arial" w:hAnsi="Arial" w:cs="Arial"/>
          <w:sz w:val="26"/>
          <w:szCs w:val="26"/>
        </w:rPr>
        <w:t>ии</w:t>
      </w:r>
      <w:r w:rsidR="00951382">
        <w:rPr>
          <w:rFonts w:ascii="Arial" w:hAnsi="Arial" w:cs="Arial"/>
          <w:sz w:val="26"/>
          <w:szCs w:val="26"/>
        </w:rPr>
        <w:t xml:space="preserve"> ООО</w:t>
      </w:r>
      <w:proofErr w:type="gramEnd"/>
      <w:r w:rsidR="00951382">
        <w:rPr>
          <w:rFonts w:ascii="Arial" w:hAnsi="Arial" w:cs="Arial"/>
          <w:sz w:val="26"/>
          <w:szCs w:val="26"/>
        </w:rPr>
        <w:t xml:space="preserve"> «КДС» </w:t>
      </w:r>
      <w:r w:rsidRPr="00700DB5">
        <w:rPr>
          <w:rFonts w:ascii="Arial" w:hAnsi="Arial" w:cs="Arial"/>
          <w:sz w:val="26"/>
          <w:szCs w:val="26"/>
        </w:rPr>
        <w:t xml:space="preserve"> и членов их семей;</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3.3.3. Заключения и исполнения гражданско-правовых договоров, в том числе договоров на оказание услуг;</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3.3.4. Соблюдения законодательства Российской Федерации об акционерных обществах, о раскрытии информации;</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3.3.5. Соблюдения антимонопольного законодательства;</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3.3.6. Соблюдения законодательства о ценных бумагах;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3.3.7. Защиты прав и законных интересов Компан</w:t>
      </w:r>
      <w:proofErr w:type="gramStart"/>
      <w:r w:rsidRPr="00700DB5">
        <w:rPr>
          <w:rFonts w:ascii="Arial" w:hAnsi="Arial" w:cs="Arial"/>
          <w:sz w:val="26"/>
          <w:szCs w:val="26"/>
        </w:rPr>
        <w:t>ии</w:t>
      </w:r>
      <w:r w:rsidR="00951382">
        <w:rPr>
          <w:rFonts w:ascii="Arial" w:hAnsi="Arial" w:cs="Arial"/>
          <w:sz w:val="26"/>
          <w:szCs w:val="26"/>
        </w:rPr>
        <w:t xml:space="preserve"> ООО</w:t>
      </w:r>
      <w:proofErr w:type="gramEnd"/>
      <w:r w:rsidRPr="00700DB5">
        <w:rPr>
          <w:rFonts w:ascii="Arial" w:hAnsi="Arial" w:cs="Arial"/>
          <w:sz w:val="26"/>
          <w:szCs w:val="26"/>
        </w:rPr>
        <w:t xml:space="preserve"> </w:t>
      </w:r>
      <w:r w:rsidR="00951382">
        <w:rPr>
          <w:rFonts w:ascii="Arial" w:hAnsi="Arial" w:cs="Arial"/>
          <w:sz w:val="26"/>
          <w:szCs w:val="26"/>
        </w:rPr>
        <w:t xml:space="preserve">«КДС» </w:t>
      </w:r>
      <w:r w:rsidRPr="00700DB5">
        <w:rPr>
          <w:rFonts w:ascii="Arial" w:hAnsi="Arial" w:cs="Arial"/>
          <w:sz w:val="26"/>
          <w:szCs w:val="26"/>
        </w:rPr>
        <w:t>и их должностных лиц в судах, органах по разрешению споров, административных органах;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3.3.8. Формирования отчетности или подготовки предусмотренных в законодательстве заявлений, уведомлений и т.д. в Пенсионный фонд Российской Федерации, Фонд социального страхования Российской Федерации, Федеральный фонд обязательного медицинского страхования, Федеральную налоговую службу и другие государственные органы и службы;</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 xml:space="preserve">3.3.9. Консолидации статистических данных и показателей по Группе </w:t>
      </w:r>
      <w:r w:rsidR="00951382">
        <w:rPr>
          <w:rFonts w:ascii="Arial" w:hAnsi="Arial" w:cs="Arial"/>
          <w:sz w:val="26"/>
          <w:szCs w:val="26"/>
        </w:rPr>
        <w:t>ООО «КДС»;</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 xml:space="preserve">3.3.10. Проведения контрольных и аудиторских проверок организаций </w:t>
      </w:r>
      <w:r w:rsidR="00951382">
        <w:rPr>
          <w:rFonts w:ascii="Arial" w:hAnsi="Arial" w:cs="Arial"/>
          <w:sz w:val="26"/>
          <w:szCs w:val="26"/>
        </w:rPr>
        <w:t>ООО КДС»</w:t>
      </w:r>
      <w:r w:rsidRPr="00700DB5">
        <w:rPr>
          <w:rFonts w:ascii="Arial" w:hAnsi="Arial" w:cs="Arial"/>
          <w:sz w:val="26"/>
          <w:szCs w:val="26"/>
        </w:rPr>
        <w:t>;</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3.3.11. Проведения тендерных процедур, предусмотренных локальными нормативными актам</w:t>
      </w:r>
      <w:proofErr w:type="gramStart"/>
      <w:r w:rsidRPr="00700DB5">
        <w:rPr>
          <w:rFonts w:ascii="Arial" w:hAnsi="Arial" w:cs="Arial"/>
          <w:sz w:val="26"/>
          <w:szCs w:val="26"/>
        </w:rPr>
        <w:t xml:space="preserve">и </w:t>
      </w:r>
      <w:r w:rsidR="00951382">
        <w:rPr>
          <w:rFonts w:ascii="Arial" w:hAnsi="Arial" w:cs="Arial"/>
          <w:sz w:val="26"/>
          <w:szCs w:val="26"/>
        </w:rPr>
        <w:t>ООО</w:t>
      </w:r>
      <w:proofErr w:type="gramEnd"/>
      <w:r w:rsidR="00951382">
        <w:rPr>
          <w:rFonts w:ascii="Arial" w:hAnsi="Arial" w:cs="Arial"/>
          <w:sz w:val="26"/>
          <w:szCs w:val="26"/>
        </w:rPr>
        <w:t xml:space="preserve"> «КДС</w:t>
      </w:r>
      <w:r w:rsidRPr="00700DB5">
        <w:rPr>
          <w:rFonts w:ascii="Arial" w:hAnsi="Arial" w:cs="Arial"/>
          <w:sz w:val="26"/>
          <w:szCs w:val="26"/>
        </w:rPr>
        <w:t>";</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 xml:space="preserve">3.3.12. Подготовки доверенностей, выдаваемых работникам </w:t>
      </w:r>
      <w:r w:rsidR="00951382">
        <w:rPr>
          <w:rFonts w:ascii="Arial" w:hAnsi="Arial" w:cs="Arial"/>
          <w:sz w:val="26"/>
          <w:szCs w:val="26"/>
        </w:rPr>
        <w:t>ООО «КДС</w:t>
      </w:r>
      <w:r w:rsidRPr="00700DB5">
        <w:rPr>
          <w:rFonts w:ascii="Arial" w:hAnsi="Arial" w:cs="Arial"/>
          <w:sz w:val="26"/>
          <w:szCs w:val="26"/>
        </w:rPr>
        <w:t>", работникам организаций Группы "</w:t>
      </w:r>
      <w:r w:rsidR="00951382">
        <w:rPr>
          <w:rFonts w:ascii="Arial" w:hAnsi="Arial" w:cs="Arial"/>
          <w:sz w:val="26"/>
          <w:szCs w:val="26"/>
        </w:rPr>
        <w:t>КДС</w:t>
      </w:r>
      <w:r w:rsidRPr="00700DB5">
        <w:rPr>
          <w:rFonts w:ascii="Arial" w:hAnsi="Arial" w:cs="Arial"/>
          <w:sz w:val="26"/>
          <w:szCs w:val="26"/>
        </w:rPr>
        <w:t>", иных организаций и физическим лицам;</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3.3.13. Обеспечения пропускного и внутриобъектового режимов в административных зданиях Компании, обеспечения сохранности имущества;</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3.3.14. Ведения корпоративных телефонных и иных информационных справочников, публикации сообщений на внутрикорпоративных порталах, досках почета и в общедоступных информационных системах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3.3.15. Исполнения иных обязательств, в рамках правовых оснований, перечисленных в пункте 2.1 Политики.</w:t>
      </w:r>
    </w:p>
    <w:p w:rsidR="00700DB5" w:rsidRPr="00700DB5" w:rsidRDefault="00700DB5" w:rsidP="00700DB5">
      <w:pPr>
        <w:autoSpaceDE w:val="0"/>
        <w:autoSpaceDN w:val="0"/>
        <w:adjustRightInd w:val="0"/>
        <w:spacing w:after="0" w:line="240" w:lineRule="auto"/>
        <w:ind w:left="698" w:hanging="698"/>
        <w:jc w:val="both"/>
        <w:rPr>
          <w:rFonts w:ascii="Arial" w:hAnsi="Arial" w:cs="Arial"/>
          <w:sz w:val="26"/>
          <w:szCs w:val="26"/>
        </w:rPr>
      </w:pPr>
      <w:r w:rsidRPr="00700DB5">
        <w:rPr>
          <w:rFonts w:ascii="Arial" w:hAnsi="Arial" w:cs="Arial"/>
          <w:b/>
          <w:bCs/>
          <w:color w:val="26282F"/>
          <w:sz w:val="26"/>
          <w:szCs w:val="26"/>
        </w:rPr>
        <w:t>4. Обрабатываемые персональные данных и источники их получения</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4.1. Персональные данные получаются Оператором непосредственно от субъекта персональных данных или его представителя, если иной порядок получения персональных данных не установлен Федеральным законом.</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 xml:space="preserve">4.2. Персональные данные могут быть получены не </w:t>
      </w:r>
      <w:proofErr w:type="gramStart"/>
      <w:r w:rsidRPr="00700DB5">
        <w:rPr>
          <w:rFonts w:ascii="Arial" w:hAnsi="Arial" w:cs="Arial"/>
          <w:sz w:val="26"/>
          <w:szCs w:val="26"/>
        </w:rPr>
        <w:t>от субъекта персональных данных при наличии согласия субъекта персональных данных на передачу его персональных данных в Компанию для обработки</w:t>
      </w:r>
      <w:proofErr w:type="gramEnd"/>
      <w:r w:rsidRPr="00700DB5">
        <w:rPr>
          <w:rFonts w:ascii="Arial" w:hAnsi="Arial" w:cs="Arial"/>
          <w:sz w:val="26"/>
          <w:szCs w:val="26"/>
        </w:rPr>
        <w:t>, если иной порядок получения персональных данных не предусмотрен Федеральным законом.</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lastRenderedPageBreak/>
        <w:t>4.3.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биометрических персональных данных (характеризующих физиологические и биологические особенности человека, на основании которых можно установить личность субъекта) в Компании не допускается, за исключением случаев, предусмотренных Федеральным законом.</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4.4. Не допускается использование персональных данных для политической агитации, а также для продвижения товаров, работ, услуг, за исключением случаев, предусмотренных Федеральным законом.</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4.5. В Компании обрабатываются персональные данные, принадлежащие:</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4.5.1. Работникам Компании, их родственникам;</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 xml:space="preserve">4.5.2. Членам Совета директоров </w:t>
      </w:r>
      <w:r w:rsidR="00951382">
        <w:rPr>
          <w:rFonts w:ascii="Arial" w:hAnsi="Arial" w:cs="Arial"/>
          <w:sz w:val="26"/>
          <w:szCs w:val="26"/>
        </w:rPr>
        <w:t>ООО «КДС»</w:t>
      </w:r>
      <w:r w:rsidRPr="00700DB5">
        <w:rPr>
          <w:rFonts w:ascii="Arial" w:hAnsi="Arial" w:cs="Arial"/>
          <w:sz w:val="26"/>
          <w:szCs w:val="26"/>
        </w:rPr>
        <w:t xml:space="preserve"> и их родственникам, кандидатам в члены Совета директоров </w:t>
      </w:r>
      <w:r w:rsidR="00951382">
        <w:rPr>
          <w:rFonts w:ascii="Arial" w:hAnsi="Arial" w:cs="Arial"/>
          <w:sz w:val="26"/>
          <w:szCs w:val="26"/>
        </w:rPr>
        <w:t>ООО «КДС»;</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4.5.3. Членам Ревизионной комисс</w:t>
      </w:r>
      <w:proofErr w:type="gramStart"/>
      <w:r w:rsidRPr="00700DB5">
        <w:rPr>
          <w:rFonts w:ascii="Arial" w:hAnsi="Arial" w:cs="Arial"/>
          <w:sz w:val="26"/>
          <w:szCs w:val="26"/>
        </w:rPr>
        <w:t xml:space="preserve">ии </w:t>
      </w:r>
      <w:r w:rsidR="00951382">
        <w:rPr>
          <w:rFonts w:ascii="Arial" w:hAnsi="Arial" w:cs="Arial"/>
          <w:sz w:val="26"/>
          <w:szCs w:val="26"/>
        </w:rPr>
        <w:t>ООО</w:t>
      </w:r>
      <w:proofErr w:type="gramEnd"/>
      <w:r w:rsidR="00951382">
        <w:rPr>
          <w:rFonts w:ascii="Arial" w:hAnsi="Arial" w:cs="Arial"/>
          <w:sz w:val="26"/>
          <w:szCs w:val="26"/>
        </w:rPr>
        <w:t xml:space="preserve"> «КДС»</w:t>
      </w:r>
      <w:r w:rsidRPr="00700DB5">
        <w:rPr>
          <w:rFonts w:ascii="Arial" w:hAnsi="Arial" w:cs="Arial"/>
          <w:sz w:val="26"/>
          <w:szCs w:val="26"/>
        </w:rPr>
        <w:t xml:space="preserve"> и их родственникам, кандидатам в члены Ревизионной комиссии </w:t>
      </w:r>
      <w:r w:rsidR="00951382">
        <w:rPr>
          <w:rFonts w:ascii="Arial" w:hAnsi="Arial" w:cs="Arial"/>
          <w:sz w:val="26"/>
          <w:szCs w:val="26"/>
        </w:rPr>
        <w:t>ООО «КДС»;</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4.5.4. Кандидатам, рассматриваемым для заключения трудовых договоров;</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4.5.5. Субъектам, обработка персональных данных которых связана с исполнением условий заключенных договоров;</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4.5.6. Субъектам, заключившим трудовые договоры или гражданско-правовые договоры с организациями Группы "</w:t>
      </w:r>
      <w:r w:rsidR="00951382">
        <w:rPr>
          <w:rFonts w:ascii="Arial" w:hAnsi="Arial" w:cs="Arial"/>
          <w:sz w:val="26"/>
          <w:szCs w:val="26"/>
        </w:rPr>
        <w:t>КДС</w:t>
      </w:r>
      <w:r w:rsidRPr="00700DB5">
        <w:rPr>
          <w:rFonts w:ascii="Arial" w:hAnsi="Arial" w:cs="Arial"/>
          <w:sz w:val="26"/>
          <w:szCs w:val="26"/>
        </w:rPr>
        <w:t>";</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4.5.7. Лицам, состоявшим ранее в трудовых отношениях с Компанией;</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4.5.8. Потенциальным контрагентам (физическим лицам);</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4.5.9. Учредителям (физическим лицам) потенциальных контрагентов;</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 xml:space="preserve">4.5.10. Лицам, осуществляющим функции единоличных исполнительных органов обществ, входящих в группу лиц </w:t>
      </w:r>
      <w:r w:rsidR="00951382">
        <w:rPr>
          <w:rFonts w:ascii="Arial" w:hAnsi="Arial" w:cs="Arial"/>
          <w:sz w:val="26"/>
          <w:szCs w:val="26"/>
        </w:rPr>
        <w:t>ООО «КДС»</w:t>
      </w:r>
      <w:r w:rsidRPr="00700DB5">
        <w:rPr>
          <w:rFonts w:ascii="Arial" w:hAnsi="Arial" w:cs="Arial"/>
          <w:sz w:val="26"/>
          <w:szCs w:val="26"/>
        </w:rPr>
        <w:t>;</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4.5.11. Акционерам и их родственникам;</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4.5.12. Адвокатам, нотариусам, осуществляющим взаимодействие с Компанией;</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 xml:space="preserve">4.5.13. Авторам письменных обращений в адрес </w:t>
      </w:r>
      <w:r w:rsidR="00951382">
        <w:rPr>
          <w:rFonts w:ascii="Arial" w:hAnsi="Arial" w:cs="Arial"/>
          <w:sz w:val="26"/>
          <w:szCs w:val="26"/>
        </w:rPr>
        <w:t>ООО «КДС»</w:t>
      </w:r>
      <w:r w:rsidRPr="00700DB5">
        <w:rPr>
          <w:rFonts w:ascii="Arial" w:hAnsi="Arial" w:cs="Arial"/>
          <w:sz w:val="26"/>
          <w:szCs w:val="26"/>
        </w:rPr>
        <w:t>;</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4.5.14. Другим субъектам персональных данных (для обеспечения реализации целей обработки персональных данных, указанных в пункте 3.3 Политики).</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 xml:space="preserve">4.6. </w:t>
      </w:r>
      <w:proofErr w:type="gramStart"/>
      <w:r w:rsidRPr="00700DB5">
        <w:rPr>
          <w:rFonts w:ascii="Arial" w:hAnsi="Arial" w:cs="Arial"/>
          <w:sz w:val="26"/>
          <w:szCs w:val="26"/>
        </w:rPr>
        <w:t>Оператором обрабатываются, в том числе общедоступные персональные данные работников Компании, сделанные таковыми с согласия субъекта персональных данных, а именно: фамилия, имя, отчество, изображение (фотография) лица, занимаемая и совмещаемая должность, наименование структурного подразделения, адрес служебной электронной почты, рабочие номера телефонов, факса, номер и местоположение рабочего помещения.</w:t>
      </w:r>
      <w:proofErr w:type="gramEnd"/>
    </w:p>
    <w:p w:rsidR="00700DB5" w:rsidRPr="00700DB5" w:rsidRDefault="00700DB5" w:rsidP="00700DB5">
      <w:pPr>
        <w:autoSpaceDE w:val="0"/>
        <w:autoSpaceDN w:val="0"/>
        <w:adjustRightInd w:val="0"/>
        <w:spacing w:after="0" w:line="240" w:lineRule="auto"/>
        <w:ind w:left="698" w:hanging="698"/>
        <w:jc w:val="both"/>
        <w:rPr>
          <w:rFonts w:ascii="Arial" w:hAnsi="Arial" w:cs="Arial"/>
          <w:sz w:val="26"/>
          <w:szCs w:val="26"/>
        </w:rPr>
      </w:pPr>
      <w:r w:rsidRPr="00700DB5">
        <w:rPr>
          <w:rFonts w:ascii="Arial" w:hAnsi="Arial" w:cs="Arial"/>
          <w:b/>
          <w:bCs/>
          <w:color w:val="26282F"/>
          <w:sz w:val="26"/>
          <w:szCs w:val="26"/>
        </w:rPr>
        <w:t>5. Сроки обработки и хранения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5.1. Обработка персональных данных начинается не ранее возникновения правовых оснований обработки персональных данных, перечисленных в пункте 3 Политики.</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 xml:space="preserve">5.2. Обработка персональных данных прекращается при достижении целей обработки, утрате правовых оснований обработки, окончании сроков хранения </w:t>
      </w:r>
      <w:r w:rsidRPr="00700DB5">
        <w:rPr>
          <w:rFonts w:ascii="Arial" w:hAnsi="Arial" w:cs="Arial"/>
          <w:sz w:val="26"/>
          <w:szCs w:val="26"/>
        </w:rPr>
        <w:lastRenderedPageBreak/>
        <w:t>документов, установленных законодательством об архивном деле в Российской Федерации и локальными нормативными актам</w:t>
      </w:r>
      <w:proofErr w:type="gramStart"/>
      <w:r w:rsidRPr="00700DB5">
        <w:rPr>
          <w:rFonts w:ascii="Arial" w:hAnsi="Arial" w:cs="Arial"/>
          <w:sz w:val="26"/>
          <w:szCs w:val="26"/>
        </w:rPr>
        <w:t xml:space="preserve">и </w:t>
      </w:r>
      <w:r w:rsidR="00951382">
        <w:rPr>
          <w:rFonts w:ascii="Arial" w:hAnsi="Arial" w:cs="Arial"/>
          <w:sz w:val="26"/>
          <w:szCs w:val="26"/>
        </w:rPr>
        <w:t>ООО</w:t>
      </w:r>
      <w:proofErr w:type="gramEnd"/>
      <w:r w:rsidR="00951382">
        <w:rPr>
          <w:rFonts w:ascii="Arial" w:hAnsi="Arial" w:cs="Arial"/>
          <w:sz w:val="26"/>
          <w:szCs w:val="26"/>
        </w:rPr>
        <w:t xml:space="preserve"> «КДС»</w:t>
      </w:r>
      <w:r w:rsidRPr="00700DB5">
        <w:rPr>
          <w:rFonts w:ascii="Arial" w:hAnsi="Arial" w:cs="Arial"/>
          <w:sz w:val="26"/>
          <w:szCs w:val="26"/>
        </w:rPr>
        <w:t>.</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5.3. По истечении срока обработки персональные данные уничтожаются или обезличиваются для использования в статистических или иных исследовательских целях.</w:t>
      </w:r>
    </w:p>
    <w:p w:rsidR="00700DB5" w:rsidRPr="00700DB5" w:rsidRDefault="00700DB5" w:rsidP="00700DB5">
      <w:pPr>
        <w:autoSpaceDE w:val="0"/>
        <w:autoSpaceDN w:val="0"/>
        <w:adjustRightInd w:val="0"/>
        <w:spacing w:after="0" w:line="240" w:lineRule="auto"/>
        <w:ind w:left="698" w:hanging="698"/>
        <w:jc w:val="both"/>
        <w:rPr>
          <w:rFonts w:ascii="Arial" w:hAnsi="Arial" w:cs="Arial"/>
          <w:sz w:val="26"/>
          <w:szCs w:val="26"/>
        </w:rPr>
      </w:pPr>
      <w:r w:rsidRPr="00700DB5">
        <w:rPr>
          <w:rFonts w:ascii="Arial" w:hAnsi="Arial" w:cs="Arial"/>
          <w:b/>
          <w:bCs/>
          <w:color w:val="26282F"/>
          <w:sz w:val="26"/>
          <w:szCs w:val="26"/>
        </w:rPr>
        <w:t>6. Права субъектов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6.1. Субъект персональных данных имеет право на получение сведений об обработке его персональных данных в порядке и в сроки, предусмотренные Федеральным законом.</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6.2.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Федеральным законом меры по защите своих прав.</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6.3. Права субъекта персональных данных на доступ к его персональным данным могут быть ограничены в соответствии с Федеральным законом.</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6.4. Принятие решений на основании исключительно автоматизированной обработки персональных данных, порождающих юридические последствия в отношении субъекта персональных данных или иным образом затрагивающих его права и законные интересы, допускается с согласия субъекта в письменной форме.</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6.5. 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 или в судебном порядке.</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6.6.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00DB5" w:rsidRPr="00700DB5" w:rsidRDefault="00700DB5" w:rsidP="00700DB5">
      <w:pPr>
        <w:autoSpaceDE w:val="0"/>
        <w:autoSpaceDN w:val="0"/>
        <w:adjustRightInd w:val="0"/>
        <w:spacing w:after="0" w:line="240" w:lineRule="auto"/>
        <w:ind w:left="698" w:hanging="698"/>
        <w:jc w:val="both"/>
        <w:rPr>
          <w:rFonts w:ascii="Arial" w:hAnsi="Arial" w:cs="Arial"/>
          <w:sz w:val="26"/>
          <w:szCs w:val="26"/>
        </w:rPr>
      </w:pPr>
      <w:r w:rsidRPr="00700DB5">
        <w:rPr>
          <w:rFonts w:ascii="Arial" w:hAnsi="Arial" w:cs="Arial"/>
          <w:b/>
          <w:bCs/>
          <w:color w:val="26282F"/>
          <w:sz w:val="26"/>
          <w:szCs w:val="26"/>
        </w:rPr>
        <w:t>7. Трансграничная передача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7.1. В Компании осуществляется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 xml:space="preserve">7.2. </w:t>
      </w:r>
      <w:proofErr w:type="gramStart"/>
      <w:r w:rsidRPr="00700DB5">
        <w:rPr>
          <w:rFonts w:ascii="Arial" w:hAnsi="Arial" w:cs="Arial"/>
          <w:sz w:val="26"/>
          <w:szCs w:val="26"/>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(перечень таких стран утверждается уполномоченным органом по защите прав субъектов персональных данных), может осуществляться без получения письменного согласия субъекта персональных данных на трансграничную передачу с учетом</w:t>
      </w:r>
      <w:proofErr w:type="gramEnd"/>
      <w:r w:rsidRPr="00700DB5">
        <w:rPr>
          <w:rFonts w:ascii="Arial" w:hAnsi="Arial" w:cs="Arial"/>
          <w:sz w:val="26"/>
          <w:szCs w:val="26"/>
        </w:rPr>
        <w:t xml:space="preserve"> целей обработки персональных данных, указанных в пункте 3.3 Политики.</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7.3. Трансграничная передача персональных данных в страны, не обеспечивающие адекватной защиты прав субъектов персональных данных, осуществляется:</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lastRenderedPageBreak/>
        <w:t>7.3.1. При наличии согласия в письменной форме субъекта персональных данных на трансграничную передачу его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7.3.2. Для исполнения договора, стороной которого является субъект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7.3.3. Для защиты жизни, здоровья, иных жизненно важных интересов субъекта персональных данных или других лиц при невозможности получения согласия субъекта персональных данных в письменной форме;</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7.3.4. В случаях, предусмотренных международными договорами Российской Федерации,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 xml:space="preserve">7.4. Трансграничная передача персональных данных Оператором в зависимости от целей и категорий персональных данных осуществляется, в том числе в следующие страны: </w:t>
      </w:r>
      <w:proofErr w:type="gramStart"/>
      <w:r w:rsidRPr="00700DB5">
        <w:rPr>
          <w:rFonts w:ascii="Arial" w:hAnsi="Arial" w:cs="Arial"/>
          <w:sz w:val="26"/>
          <w:szCs w:val="26"/>
        </w:rPr>
        <w:t xml:space="preserve">Австрия, Азербайджан, Беларусь, Бельгия, Британские Виргинские острова, Болгария, Венгрия, Гана, Германия, Греция, Грузия, Дания, Индия, Ирак, Испания, Италия, Казахстан, Канада, Кипр, Киргизия, Китай, Кот </w:t>
      </w:r>
      <w:proofErr w:type="spellStart"/>
      <w:r w:rsidRPr="00700DB5">
        <w:rPr>
          <w:rFonts w:ascii="Arial" w:hAnsi="Arial" w:cs="Arial"/>
          <w:sz w:val="26"/>
          <w:szCs w:val="26"/>
        </w:rPr>
        <w:t>д'Ивуар</w:t>
      </w:r>
      <w:proofErr w:type="spellEnd"/>
      <w:r w:rsidRPr="00700DB5">
        <w:rPr>
          <w:rFonts w:ascii="Arial" w:hAnsi="Arial" w:cs="Arial"/>
          <w:sz w:val="26"/>
          <w:szCs w:val="26"/>
        </w:rPr>
        <w:t>, Латвия, Литва, Республика Македония, Республика Молдова, Нидерланды, Норвегия, Объединенные Арабские Эмираты, Украина, Эстония, Польша, Португалия, Румыния, Сербия, Словакия, Соединенное Королевство Великобритании и Северной Ирландии, Соединенные Штаты Америки, Турция, Узбекистан, Финляндия, Франция, Хорватия, Черногория, Чешская</w:t>
      </w:r>
      <w:proofErr w:type="gramEnd"/>
      <w:r w:rsidRPr="00700DB5">
        <w:rPr>
          <w:rFonts w:ascii="Arial" w:hAnsi="Arial" w:cs="Arial"/>
          <w:sz w:val="26"/>
          <w:szCs w:val="26"/>
        </w:rPr>
        <w:t xml:space="preserve"> Республика, Швейцария, Швеция, Япония.</w:t>
      </w:r>
    </w:p>
    <w:p w:rsidR="00700DB5" w:rsidRPr="00700DB5" w:rsidRDefault="00700DB5" w:rsidP="00700DB5">
      <w:pPr>
        <w:autoSpaceDE w:val="0"/>
        <w:autoSpaceDN w:val="0"/>
        <w:adjustRightInd w:val="0"/>
        <w:spacing w:after="0" w:line="240" w:lineRule="auto"/>
        <w:ind w:left="698" w:hanging="698"/>
        <w:jc w:val="both"/>
        <w:rPr>
          <w:rFonts w:ascii="Arial" w:hAnsi="Arial" w:cs="Arial"/>
          <w:sz w:val="26"/>
          <w:szCs w:val="26"/>
        </w:rPr>
      </w:pPr>
      <w:r w:rsidRPr="00700DB5">
        <w:rPr>
          <w:rFonts w:ascii="Arial" w:hAnsi="Arial" w:cs="Arial"/>
          <w:b/>
          <w:bCs/>
          <w:color w:val="26282F"/>
          <w:sz w:val="26"/>
          <w:szCs w:val="26"/>
        </w:rPr>
        <w:t>8. Сведения о третьих лицах, участвующих в обработке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8.1.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8.2. В поручении Оператора (договоре) определяется перечень действий (операций) с персональными данными, которые будут совершаться лицом, осуществляющим обработку персональных данных, цели обработки, устанавливается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указываются требования к защите обрабатываемых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8.3.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8.4. В случае</w:t>
      </w:r>
      <w:proofErr w:type="gramStart"/>
      <w:r w:rsidRPr="00700DB5">
        <w:rPr>
          <w:rFonts w:ascii="Arial" w:hAnsi="Arial" w:cs="Arial"/>
          <w:sz w:val="26"/>
          <w:szCs w:val="26"/>
        </w:rPr>
        <w:t>,</w:t>
      </w:r>
      <w:proofErr w:type="gramEnd"/>
      <w:r w:rsidRPr="00700DB5">
        <w:rPr>
          <w:rFonts w:ascii="Arial" w:hAnsi="Arial" w:cs="Arial"/>
          <w:sz w:val="26"/>
          <w:szCs w:val="26"/>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00DB5" w:rsidRPr="00700DB5" w:rsidRDefault="00700DB5" w:rsidP="00700DB5">
      <w:pPr>
        <w:autoSpaceDE w:val="0"/>
        <w:autoSpaceDN w:val="0"/>
        <w:adjustRightInd w:val="0"/>
        <w:spacing w:after="0" w:line="240" w:lineRule="auto"/>
        <w:ind w:left="698" w:hanging="698"/>
        <w:jc w:val="both"/>
        <w:rPr>
          <w:rFonts w:ascii="Arial" w:hAnsi="Arial" w:cs="Arial"/>
          <w:sz w:val="26"/>
          <w:szCs w:val="26"/>
        </w:rPr>
      </w:pPr>
      <w:r w:rsidRPr="00700DB5">
        <w:rPr>
          <w:rFonts w:ascii="Arial" w:hAnsi="Arial" w:cs="Arial"/>
          <w:b/>
          <w:bCs/>
          <w:color w:val="26282F"/>
          <w:sz w:val="26"/>
          <w:szCs w:val="26"/>
        </w:rPr>
        <w:t>9. Сведения о реализуемых требованиях к защите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lastRenderedPageBreak/>
        <w:t>9.1. Оператор при обработке персональных данных обеспечивает принятие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9.2. Обеспечение безопасности персональных данных достигается, в частности:</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9.2.1. Назначением ответственных за организацию обработки персональных данных и обеспечение безопасности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9.2.2. Изданием локальных нормативных актов по вопросам обработки и защиты персональных данных, направленных на предотвращение и выявление нарушений законодательства Российской Федерации, устранение последствий таких нарушений;</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9.2.3. Определением перечня должностей, при замещении которых осуществляется обработка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9.2.4. Организацией обучения, проведением методической помощи, ознакомлением под роспись работников, осуществляющих обработку персональных данных, с фактом участия в обработке персональных данных, а также с правилами обработки и защиты персональных данных, установленных нормативными правовыми актами органов исполнительной власти и локальными нормативными актам</w:t>
      </w:r>
      <w:proofErr w:type="gramStart"/>
      <w:r w:rsidRPr="00700DB5">
        <w:rPr>
          <w:rFonts w:ascii="Arial" w:hAnsi="Arial" w:cs="Arial"/>
          <w:sz w:val="26"/>
          <w:szCs w:val="26"/>
        </w:rPr>
        <w:t xml:space="preserve">и </w:t>
      </w:r>
      <w:r w:rsidR="00951382">
        <w:rPr>
          <w:rFonts w:ascii="Arial" w:hAnsi="Arial" w:cs="Arial"/>
          <w:sz w:val="26"/>
          <w:szCs w:val="26"/>
        </w:rPr>
        <w:t>ООО</w:t>
      </w:r>
      <w:proofErr w:type="gramEnd"/>
      <w:r w:rsidR="00951382">
        <w:rPr>
          <w:rFonts w:ascii="Arial" w:hAnsi="Arial" w:cs="Arial"/>
          <w:sz w:val="26"/>
          <w:szCs w:val="26"/>
        </w:rPr>
        <w:t xml:space="preserve"> «КДС»</w:t>
      </w:r>
      <w:r w:rsidRPr="00700DB5">
        <w:rPr>
          <w:rFonts w:ascii="Arial" w:hAnsi="Arial" w:cs="Arial"/>
          <w:sz w:val="26"/>
          <w:szCs w:val="26"/>
        </w:rPr>
        <w:t>;</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9.2.5. Обеспечением регистрации и учета совершаемых с персональными данными действий;</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 xml:space="preserve">9.2.6. Учетом материальных носителей персональных данных и </w:t>
      </w:r>
      <w:proofErr w:type="gramStart"/>
      <w:r w:rsidRPr="00700DB5">
        <w:rPr>
          <w:rFonts w:ascii="Arial" w:hAnsi="Arial" w:cs="Arial"/>
          <w:sz w:val="26"/>
          <w:szCs w:val="26"/>
        </w:rPr>
        <w:t>контролем за</w:t>
      </w:r>
      <w:proofErr w:type="gramEnd"/>
      <w:r w:rsidRPr="00700DB5">
        <w:rPr>
          <w:rFonts w:ascii="Arial" w:hAnsi="Arial" w:cs="Arial"/>
          <w:sz w:val="26"/>
          <w:szCs w:val="26"/>
        </w:rPr>
        <w:t xml:space="preserve"> их обращением в целях исключения утраты, хищения, подмены, несанкционированного копирования или уничтожения;</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9.2.7. Ведением учета исполнения обращений субъектов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9.2.8. Передачей персональных данных внутри Компании только между лицами, занимающими должности, включенные в перечень должностей, при замещении которых осуществляется обработка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9.2.9. Размещением обработки персональных данных в границах охраняемой территории, а также организацией физической защиты носителей персональных данных, мест и средств их обработки;</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9.2.10. Организацией доступа в помещения, используемые для обработки персональных данных и/или хранения их материальных носителей;</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9.2.11. Определением угроз безопасности персональных данных при их обработке в информационных системах персональных данных, разработкой, при необходимости, системы защиты персональных данных при их обработке в информационных системах персональных данных и установлением правил доступа к персональным данным;</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9.2.12. Обнаружением фактов несанкционированного доступа к персональным данным и принятием соответствующих мер;</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 xml:space="preserve">9.2.13. Составлением типовых форм для сбора персональных данных таким образом, чтобы каждый из субъектов персональных данных имел </w:t>
      </w:r>
      <w:r w:rsidRPr="00700DB5">
        <w:rPr>
          <w:rFonts w:ascii="Arial" w:hAnsi="Arial" w:cs="Arial"/>
          <w:sz w:val="26"/>
          <w:szCs w:val="26"/>
        </w:rPr>
        <w:lastRenderedPageBreak/>
        <w:t>возможность ознакомиться со своими персональными данными, не нарушая прав и законных интересов иных субъектов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9.2.14. Внесением в типовые формы, предусматривающие указание в них персональных данных, полей, в которых субъект персональных данных имел бы возможность проставить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 xml:space="preserve">9.2.15. Периодическим </w:t>
      </w:r>
      <w:proofErr w:type="gramStart"/>
      <w:r w:rsidRPr="00700DB5">
        <w:rPr>
          <w:rFonts w:ascii="Arial" w:hAnsi="Arial" w:cs="Arial"/>
          <w:sz w:val="26"/>
          <w:szCs w:val="26"/>
        </w:rPr>
        <w:t>контролем за</w:t>
      </w:r>
      <w:proofErr w:type="gramEnd"/>
      <w:r w:rsidRPr="00700DB5">
        <w:rPr>
          <w:rFonts w:ascii="Arial" w:hAnsi="Arial" w:cs="Arial"/>
          <w:sz w:val="26"/>
          <w:szCs w:val="26"/>
        </w:rPr>
        <w:t xml:space="preserve"> соответствием принимаемых мер по обеспечению безопасности персональных данных законодательству Российской Федерации о персональных данных и принятым в его исполнение локальным нормативным актам.</w:t>
      </w:r>
    </w:p>
    <w:p w:rsidR="00700DB5" w:rsidRPr="00700DB5" w:rsidRDefault="00700DB5" w:rsidP="00700DB5">
      <w:pPr>
        <w:autoSpaceDE w:val="0"/>
        <w:autoSpaceDN w:val="0"/>
        <w:adjustRightInd w:val="0"/>
        <w:spacing w:after="0" w:line="240" w:lineRule="auto"/>
        <w:ind w:left="698" w:hanging="698"/>
        <w:jc w:val="both"/>
        <w:rPr>
          <w:rFonts w:ascii="Arial" w:hAnsi="Arial" w:cs="Arial"/>
          <w:sz w:val="26"/>
          <w:szCs w:val="26"/>
        </w:rPr>
      </w:pPr>
      <w:r w:rsidRPr="00700DB5">
        <w:rPr>
          <w:rFonts w:ascii="Arial" w:hAnsi="Arial" w:cs="Arial"/>
          <w:b/>
          <w:bCs/>
          <w:color w:val="26282F"/>
          <w:sz w:val="26"/>
          <w:szCs w:val="26"/>
        </w:rPr>
        <w:t>10. Ответственность за нарушение правил обработки персональных данных и требований к защите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r w:rsidRPr="00700DB5">
        <w:rPr>
          <w:rFonts w:ascii="Arial" w:hAnsi="Arial" w:cs="Arial"/>
          <w:sz w:val="26"/>
          <w:szCs w:val="26"/>
        </w:rPr>
        <w:t>Работники Компании, участвующие в обработке персональных данных, несут дисциплинарную, гражданско-правовую, административную или уголовную ответственность в соответствии с действующим законодательством Российской Федерации за нарушение правил обработки персональных данных и требований к защите персональных данных.</w:t>
      </w: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bookmarkStart w:id="0" w:name="_GoBack"/>
      <w:bookmarkEnd w:id="0"/>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p>
    <w:p w:rsidR="00700DB5" w:rsidRPr="00700DB5" w:rsidRDefault="00700DB5" w:rsidP="00700DB5">
      <w:pPr>
        <w:autoSpaceDE w:val="0"/>
        <w:autoSpaceDN w:val="0"/>
        <w:adjustRightInd w:val="0"/>
        <w:spacing w:after="0" w:line="240" w:lineRule="auto"/>
        <w:ind w:firstLine="720"/>
        <w:jc w:val="both"/>
        <w:rPr>
          <w:rFonts w:ascii="Arial" w:hAnsi="Arial" w:cs="Arial"/>
          <w:sz w:val="26"/>
          <w:szCs w:val="26"/>
        </w:rPr>
      </w:pPr>
    </w:p>
    <w:p w:rsidR="00A41EBC" w:rsidRDefault="00A41EBC"/>
    <w:sectPr w:rsidR="00A41EBC" w:rsidSect="007B22F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B5"/>
    <w:rsid w:val="00241394"/>
    <w:rsid w:val="002D573D"/>
    <w:rsid w:val="00700DB5"/>
    <w:rsid w:val="00951382"/>
    <w:rsid w:val="00A41EBC"/>
    <w:rsid w:val="00B1167B"/>
    <w:rsid w:val="00D95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00DB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0DB5"/>
    <w:rPr>
      <w:rFonts w:ascii="Arial" w:hAnsi="Arial" w:cs="Arial"/>
      <w:b/>
      <w:bCs/>
      <w:color w:val="26282F"/>
      <w:sz w:val="24"/>
      <w:szCs w:val="24"/>
    </w:rPr>
  </w:style>
  <w:style w:type="character" w:customStyle="1" w:styleId="a3">
    <w:name w:val="Цветовое выделение"/>
    <w:uiPriority w:val="99"/>
    <w:rsid w:val="00700DB5"/>
    <w:rPr>
      <w:b/>
      <w:bCs/>
      <w:color w:val="26282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00DB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0DB5"/>
    <w:rPr>
      <w:rFonts w:ascii="Arial" w:hAnsi="Arial" w:cs="Arial"/>
      <w:b/>
      <w:bCs/>
      <w:color w:val="26282F"/>
      <w:sz w:val="24"/>
      <w:szCs w:val="24"/>
    </w:rPr>
  </w:style>
  <w:style w:type="character" w:customStyle="1" w:styleId="a3">
    <w:name w:val="Цветовое выделение"/>
    <w:uiPriority w:val="99"/>
    <w:rsid w:val="00700DB5"/>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2584</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Каипов</dc:creator>
  <cp:lastModifiedBy>Администратор</cp:lastModifiedBy>
  <cp:revision>3</cp:revision>
  <dcterms:created xsi:type="dcterms:W3CDTF">2019-07-30T07:11:00Z</dcterms:created>
  <dcterms:modified xsi:type="dcterms:W3CDTF">2019-08-12T04:57:00Z</dcterms:modified>
</cp:coreProperties>
</file>